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81" w:type="dxa"/>
        <w:tblLook w:val="04A0" w:firstRow="1" w:lastRow="0" w:firstColumn="1" w:lastColumn="0" w:noHBand="0" w:noVBand="1"/>
      </w:tblPr>
      <w:tblGrid>
        <w:gridCol w:w="692"/>
        <w:gridCol w:w="471"/>
        <w:gridCol w:w="1520"/>
        <w:gridCol w:w="1114"/>
        <w:gridCol w:w="1226"/>
        <w:gridCol w:w="835"/>
        <w:gridCol w:w="1550"/>
        <w:gridCol w:w="772"/>
        <w:gridCol w:w="1680"/>
        <w:gridCol w:w="1222"/>
      </w:tblGrid>
      <w:tr w:rsidR="00C27F66" w:rsidRPr="00C27F66" w14:paraId="45464EFD" w14:textId="77777777" w:rsidTr="00C27F66">
        <w:trPr>
          <w:trHeight w:val="510"/>
        </w:trPr>
        <w:tc>
          <w:tcPr>
            <w:tcW w:w="110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2AE51" w14:textId="4D539B4C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4"/>
                <w:szCs w:val="34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4"/>
                <w:szCs w:val="34"/>
                <w:cs/>
                <w14:ligatures w14:val="none"/>
              </w:rPr>
              <w:t xml:space="preserve">สรุปผลการดำเนินการจัดซื้อจัดจ้างในรอบเดือน </w:t>
            </w:r>
            <w:r w:rsidR="000C06EE">
              <w:rPr>
                <w:rFonts w:ascii="TH SarabunPSK" w:eastAsia="Times New Roman" w:hAnsi="TH SarabunPSK" w:cs="TH SarabunPSK" w:hint="cs"/>
                <w:b/>
                <w:bCs/>
                <w:kern w:val="0"/>
                <w:sz w:val="34"/>
                <w:szCs w:val="34"/>
                <w:cs/>
                <w14:ligatures w14:val="none"/>
              </w:rPr>
              <w:t>พฤษภาคม</w:t>
            </w: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4"/>
                <w:szCs w:val="34"/>
                <w:cs/>
                <w14:ligatures w14:val="none"/>
              </w:rPr>
              <w:t xml:space="preserve"> </w:t>
            </w: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4"/>
                <w:szCs w:val="34"/>
                <w14:ligatures w14:val="none"/>
              </w:rPr>
              <w:t>2567</w:t>
            </w:r>
          </w:p>
        </w:tc>
      </w:tr>
      <w:tr w:rsidR="00C27F66" w:rsidRPr="00C27F66" w14:paraId="034D0CD0" w14:textId="77777777" w:rsidTr="00C27F66">
        <w:trPr>
          <w:trHeight w:val="510"/>
        </w:trPr>
        <w:tc>
          <w:tcPr>
            <w:tcW w:w="110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511986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4"/>
                <w:szCs w:val="34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4"/>
                <w:szCs w:val="34"/>
                <w14:ligatures w14:val="none"/>
              </w:rPr>
              <w:t>(</w:t>
            </w: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4"/>
                <w:szCs w:val="34"/>
                <w:cs/>
                <w14:ligatures w14:val="none"/>
              </w:rPr>
              <w:t>ชื่อหน่วยงาน)</w:t>
            </w:r>
            <w:proofErr w:type="gramStart"/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4"/>
                <w:szCs w:val="34"/>
                <w:cs/>
                <w14:ligatures w14:val="none"/>
              </w:rPr>
              <w:t>....สำนักงานสาธารณสุขอำเภอมหาชนะชัย</w:t>
            </w:r>
            <w:proofErr w:type="gramEnd"/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4"/>
                <w:szCs w:val="34"/>
                <w14:ligatures w14:val="none"/>
              </w:rPr>
              <w:t xml:space="preserve"> </w:t>
            </w: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4"/>
                <w:szCs w:val="34"/>
                <w:cs/>
                <w14:ligatures w14:val="none"/>
              </w:rPr>
              <w:t>จังหวัดยโสธร</w:t>
            </w:r>
          </w:p>
        </w:tc>
      </w:tr>
      <w:tr w:rsidR="00C27F66" w:rsidRPr="00C27F66" w14:paraId="558E4003" w14:textId="77777777" w:rsidTr="00C27F66">
        <w:trPr>
          <w:trHeight w:val="168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146F4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:cs/>
                <w14:ligatures w14:val="none"/>
              </w:rPr>
              <w:t>ลำดับที่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BCBBE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:cs/>
                <w14:ligatures w14:val="none"/>
              </w:rPr>
              <w:t>บคที่.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42558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:cs/>
                <w14:ligatures w14:val="none"/>
              </w:rPr>
              <w:t>งานจัดซื้อจัดจ้าง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97B69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:cs/>
                <w14:ligatures w14:val="none"/>
              </w:rPr>
              <w:t>วงเงินงบประมาณ(ราคากลาง)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027D5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วิธีซื้อ</w:t>
            </w: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  <w:t xml:space="preserve"> / </w:t>
            </w: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:cs/>
                <w14:ligatures w14:val="none"/>
              </w:rPr>
              <w:t>จ้าง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51B86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:cs/>
                <w14:ligatures w14:val="none"/>
              </w:rPr>
              <w:t>เดือนที่จัดซื้อจัดจ้าง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DDB57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:cs/>
                <w14:ligatures w14:val="none"/>
              </w:rPr>
              <w:t>ราคาที่หักภาษีแล้ว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7583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:cs/>
                <w14:ligatures w14:val="none"/>
              </w:rPr>
              <w:t>ผู้เสนอราคาและราคาที่เสนอ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D2BC9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:cs/>
                <w14:ligatures w14:val="none"/>
              </w:rPr>
              <w:t>ผู้ได้รับการคัดเลือก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587F8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:cs/>
                <w14:ligatures w14:val="none"/>
              </w:rPr>
              <w:t>เหตุผลที่คัดเลือกโดยสรุป</w:t>
            </w:r>
          </w:p>
        </w:tc>
      </w:tr>
      <w:tr w:rsidR="00C27F66" w:rsidRPr="00C27F66" w14:paraId="0CAB49B8" w14:textId="77777777" w:rsidTr="00C27F66">
        <w:trPr>
          <w:trHeight w:val="12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A83F0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467A7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946DC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นายสะกิจ</w:t>
            </w: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สีตะมา เปลี่ยนแบตเตอรี่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053EA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4,900.00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2ABA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เฉพาะเจาะจง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3D892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3 </w:t>
            </w: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เมย.</w:t>
            </w: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18F3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4,900.00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22029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นายสะกิจ</w:t>
            </w: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สีตะมา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7E5D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นายสะกิจ</w:t>
            </w: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สีตะมา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49BD7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รายละเอียดที่เสนอถูกต้อง</w:t>
            </w: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ครบถ้วน</w:t>
            </w:r>
          </w:p>
        </w:tc>
      </w:tr>
      <w:tr w:rsidR="00C27F66" w:rsidRPr="00C27F66" w14:paraId="3658BF97" w14:textId="77777777" w:rsidTr="00C27F66">
        <w:trPr>
          <w:trHeight w:val="4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7DDAE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01AC6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01178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05E2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680D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D6FFF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6919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2A74C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BF76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5FC31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C27F66" w:rsidRPr="00C27F66" w14:paraId="070FEA62" w14:textId="77777777" w:rsidTr="00C27F66">
        <w:trPr>
          <w:trHeight w:val="4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ACAE4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647CB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D3514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FD2F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C167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5147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E7DC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FBF4F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121D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2C943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C27F66" w:rsidRPr="00C27F66" w14:paraId="736FC62C" w14:textId="77777777" w:rsidTr="00C27F66">
        <w:trPr>
          <w:trHeight w:val="4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F5951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2363D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7BCBD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0A528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CCB2B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1014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B8D6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3E752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E1F1C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6BC8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C27F66" w:rsidRPr="00C27F66" w14:paraId="6BF1C8D4" w14:textId="77777777" w:rsidTr="00C27F66">
        <w:trPr>
          <w:trHeight w:val="4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28331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FB65C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3ACCF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93C51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D554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3D28E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15FAA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BA92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6D9E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B4CE5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C27F66" w:rsidRPr="00C27F66" w14:paraId="056FBF72" w14:textId="77777777" w:rsidTr="00C27F66">
        <w:trPr>
          <w:trHeight w:val="4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24C7A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CA7AF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A35E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D08DE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9FD91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AA7A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5B51B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19BC9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232BA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F910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C27F66" w:rsidRPr="00C27F66" w14:paraId="7A7DA22C" w14:textId="77777777" w:rsidTr="00C27F66">
        <w:trPr>
          <w:trHeight w:val="4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029B8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D3F41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0580F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212C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7A23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272CC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CD09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88C57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B6AE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F937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C27F66" w:rsidRPr="00C27F66" w14:paraId="48D13799" w14:textId="77777777" w:rsidTr="00C27F66">
        <w:trPr>
          <w:trHeight w:val="4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3611A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10AAC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3355C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2F233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57F6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2C25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B4EA1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1907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17A2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5F85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C27F66" w:rsidRPr="00C27F66" w14:paraId="489C6CFD" w14:textId="77777777" w:rsidTr="00C27F66">
        <w:trPr>
          <w:trHeight w:val="4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ED0F6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321D0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52E76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42F1F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9253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60BB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DB2F5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56B7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69208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17F2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C27F66" w:rsidRPr="00C27F66" w14:paraId="3F1EBBA3" w14:textId="77777777" w:rsidTr="00C27F66">
        <w:trPr>
          <w:trHeight w:val="4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E0A17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5E894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82F8A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47655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C735F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2CAD7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C974F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59F9F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5C25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0D8ED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</w:tbl>
    <w:p w14:paraId="23062CAE" w14:textId="77777777" w:rsidR="006C27D9" w:rsidRDefault="006C27D9"/>
    <w:sectPr w:rsidR="006C27D9" w:rsidSect="00C27F6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66"/>
    <w:rsid w:val="000C06EE"/>
    <w:rsid w:val="000E5046"/>
    <w:rsid w:val="0038509E"/>
    <w:rsid w:val="006C27D9"/>
    <w:rsid w:val="00C2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93BE6"/>
  <w15:chartTrackingRefBased/>
  <w15:docId w15:val="{7EE1EC59-C25D-4461-A211-1DB1F39F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จักรพงษ์ เสาร์ทอง</dc:creator>
  <cp:keywords/>
  <dc:description/>
  <cp:lastModifiedBy>จักรพงษ์ เสาร์ทอง</cp:lastModifiedBy>
  <cp:revision>2</cp:revision>
  <dcterms:created xsi:type="dcterms:W3CDTF">2024-06-25T20:08:00Z</dcterms:created>
  <dcterms:modified xsi:type="dcterms:W3CDTF">2024-06-25T20:08:00Z</dcterms:modified>
</cp:coreProperties>
</file>